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36BE">
      <w:pPr>
        <w:pStyle w:val="Nadpis1"/>
        <w:rPr>
          <w:rFonts w:eastAsia="Times New Roman"/>
        </w:rPr>
      </w:pPr>
      <w:bookmarkStart w:id="0" w:name="_Hlk102985168"/>
      <w:bookmarkStart w:id="1" w:name="_GoBack"/>
      <w:bookmarkEnd w:id="1"/>
      <w:r>
        <w:rPr>
          <w:noProof/>
        </w:rPr>
        <w:drawing>
          <wp:inline distT="0" distB="0" distL="0" distR="0">
            <wp:extent cx="3307080" cy="1226820"/>
            <wp:effectExtent l="0" t="0" r="7620" b="0"/>
            <wp:docPr id="1" name="Obrázek 1" descr="https://scontent-fra3-1.xx.fbcdn.net/v/t1.0-9/12295336_730565747076000_2131256130175711614_n.jpg?oh=f6bce3b8426679ab2062b2f89dbadaf5&amp;oe=58503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scontent-fra3-1.xx.fbcdn.net/v/t1.0-9/12295336_730565747076000_2131256130175711614_n.jpg?oh=f6bce3b8426679ab2062b2f89dbadaf5&amp;oe=5850337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0000" w:rsidRDefault="003036BE">
      <w:pPr>
        <w:pStyle w:val="Nadpis1"/>
        <w:rPr>
          <w:rFonts w:eastAsia="Times New Roman"/>
        </w:rPr>
      </w:pPr>
      <w:r>
        <w:rPr>
          <w:rFonts w:eastAsia="Times New Roman"/>
        </w:rPr>
        <w:t>Plán prevence pro školní rok 2025/2026</w:t>
      </w:r>
    </w:p>
    <w:p w:rsidR="00000000" w:rsidRDefault="003036BE">
      <w:pPr>
        <w:pStyle w:val="Nadpis2"/>
        <w:divId w:val="2019304175"/>
        <w:rPr>
          <w:rFonts w:eastAsia="Times New Roman"/>
        </w:rPr>
      </w:pPr>
      <w:r>
        <w:rPr>
          <w:rFonts w:eastAsia="Times New Roman"/>
        </w:rPr>
        <w:t>Základní údaje</w:t>
      </w:r>
    </w:p>
    <w:p w:rsidR="00000000" w:rsidRDefault="003036BE">
      <w:pPr>
        <w:divId w:val="2019304175"/>
      </w:pPr>
      <w:r>
        <w:rPr>
          <w:b/>
          <w:bCs/>
        </w:rPr>
        <w:t xml:space="preserve">Plán vyplnil: </w:t>
      </w:r>
      <w:r>
        <w:br/>
        <w:t>Sylva Bartová</w:t>
      </w:r>
    </w:p>
    <w:p w:rsidR="00000000" w:rsidRDefault="003036BE">
      <w:pPr>
        <w:divId w:val="2019304175"/>
      </w:pPr>
      <w:r>
        <w:rPr>
          <w:b/>
          <w:bCs/>
        </w:rPr>
        <w:t>IČ organizace:</w:t>
      </w:r>
      <w:r>
        <w:t xml:space="preserve"> </w:t>
      </w:r>
      <w:r>
        <w:br/>
        <w:t>75026783</w:t>
      </w:r>
      <w:r>
        <w:br/>
      </w:r>
      <w:r>
        <w:rPr>
          <w:b/>
          <w:bCs/>
        </w:rPr>
        <w:t>Název organizace:</w:t>
      </w:r>
      <w:r>
        <w:br/>
        <w:t>Základní škola a mateřská škola Olbramice, příspěvková organizace</w:t>
      </w:r>
      <w:r>
        <w:br/>
      </w:r>
      <w:r>
        <w:rPr>
          <w:b/>
          <w:bCs/>
        </w:rPr>
        <w:t>Ředitel/</w:t>
      </w:r>
      <w:proofErr w:type="spellStart"/>
      <w:r>
        <w:rPr>
          <w:b/>
          <w:bCs/>
        </w:rPr>
        <w:t>ka</w:t>
      </w:r>
      <w:proofErr w:type="spellEnd"/>
      <w:r>
        <w:rPr>
          <w:b/>
          <w:bCs/>
        </w:rPr>
        <w:t xml:space="preserve"> (Statutární zástupce):</w:t>
      </w:r>
      <w:r>
        <w:br/>
        <w:t>Mgr. Sylva Bártová</w:t>
      </w:r>
      <w:r>
        <w:br/>
      </w:r>
      <w:r>
        <w:rPr>
          <w:b/>
          <w:bCs/>
        </w:rPr>
        <w:t>Adresa:</w:t>
      </w:r>
      <w:r>
        <w:br/>
      </w:r>
      <w:r>
        <w:t xml:space="preserve">Olbramice, Hlavní 25, Klimkovice, 742 83 </w:t>
      </w:r>
      <w:r>
        <w:br/>
      </w:r>
    </w:p>
    <w:p w:rsidR="00000000" w:rsidRDefault="003036BE">
      <w:pPr>
        <w:pStyle w:val="Nadpis2"/>
        <w:divId w:val="773206054"/>
        <w:rPr>
          <w:rFonts w:eastAsia="Times New Roman"/>
        </w:rPr>
      </w:pPr>
      <w:r>
        <w:rPr>
          <w:rFonts w:eastAsia="Times New Roman"/>
        </w:rPr>
        <w:t>Část 1: Škola a její preventivní program</w:t>
      </w:r>
    </w:p>
    <w:p w:rsidR="00000000" w:rsidRDefault="003036BE">
      <w:pPr>
        <w:pStyle w:val="Normlnweb"/>
        <w:divId w:val="773206054"/>
      </w:pPr>
      <w:r>
        <w:rPr>
          <w:b/>
          <w:bCs/>
        </w:rPr>
        <w:t>1) Na základě čeho je preventivní program školy vypracováván?</w:t>
      </w:r>
      <w:r>
        <w:br/>
        <w:t>- Analýzy aktuální situace školy</w:t>
      </w:r>
      <w:r>
        <w:br/>
        <w:t>- Sledování výskytu rizikového chování na škole v uplynulém školním roce</w:t>
      </w:r>
      <w:r>
        <w:br/>
        <w:t>- Ev</w:t>
      </w:r>
      <w:r>
        <w:t>aluací (zhodnocení) jednotlivých realizovaných aktivit v uplynulém školním roce</w:t>
      </w:r>
    </w:p>
    <w:p w:rsidR="00000000" w:rsidRDefault="003036BE">
      <w:pPr>
        <w:pStyle w:val="Normlnweb"/>
        <w:divId w:val="773206054"/>
      </w:pPr>
      <w:r>
        <w:rPr>
          <w:b/>
          <w:bCs/>
        </w:rPr>
        <w:t>2) Identifikovali jste při přípravě preventivního programu školy nějaké specifické rizikové faktory vaší školy?</w:t>
      </w:r>
      <w:r>
        <w:br/>
        <w:t>Ano</w:t>
      </w:r>
    </w:p>
    <w:p w:rsidR="00000000" w:rsidRDefault="003036BE">
      <w:pPr>
        <w:pStyle w:val="Normlnweb"/>
        <w:divId w:val="773206054"/>
      </w:pPr>
      <w:r>
        <w:rPr>
          <w:i/>
          <w:iCs/>
        </w:rPr>
        <w:t xml:space="preserve"> </w:t>
      </w:r>
      <w:r>
        <w:t xml:space="preserve">Do prvního ročníků nastoupí žáci z jiných mateřských škol. </w:t>
      </w:r>
      <w:r>
        <w:t xml:space="preserve">Někteří žáci starších žáků se projevují zvýšenou agresivitou a vulgárním vyjadřováním. </w:t>
      </w:r>
    </w:p>
    <w:p w:rsidR="00000000" w:rsidRDefault="003036BE">
      <w:pPr>
        <w:pStyle w:val="Normlnweb"/>
        <w:divId w:val="773206054"/>
      </w:pPr>
      <w:r>
        <w:rPr>
          <w:b/>
          <w:bCs/>
        </w:rPr>
        <w:t>3) Jací další specialisté, mimo školního metodika prevence, působí přímo na vaší škole:</w:t>
      </w:r>
      <w:r>
        <w:br/>
        <w:t>- Výchovný poradce (zároveň ředitel školy)</w:t>
      </w:r>
      <w:r>
        <w:br/>
        <w:t>- Školní psycholog</w:t>
      </w:r>
      <w:r>
        <w:br/>
        <w:t>- Asistent pedagog</w:t>
      </w:r>
      <w:r>
        <w:t>a</w:t>
      </w:r>
    </w:p>
    <w:p w:rsidR="00000000" w:rsidRDefault="003036BE">
      <w:pPr>
        <w:divId w:val="861166687"/>
        <w:rPr>
          <w:rFonts w:eastAsia="Times New Roman"/>
        </w:rPr>
      </w:pPr>
      <w:r>
        <w:rPr>
          <w:rFonts w:eastAsia="Times New Roman"/>
          <w:b/>
          <w:bCs/>
        </w:rPr>
        <w:t>4) Uveďte počet tříd a žáků vaší školy v jednotlivých ročnících: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1037"/>
        <w:gridCol w:w="1144"/>
      </w:tblGrid>
      <w:tr w:rsidR="00000000">
        <w:trPr>
          <w:divId w:val="861166687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8018465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Počet tříd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1476782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Počet žáků</w:t>
            </w:r>
          </w:p>
        </w:tc>
      </w:tr>
      <w:tr w:rsidR="00000000">
        <w:trPr>
          <w:divId w:val="8611666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MŠ – děti předškolního věku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divId w:val="8611666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ZŠ – přípravné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8611666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000000">
        <w:trPr>
          <w:divId w:val="8611666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divId w:val="8611666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divId w:val="8611666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divId w:val="8611666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divId w:val="8611666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Suma řádků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59</w:t>
            </w:r>
          </w:p>
        </w:tc>
      </w:tr>
    </w:tbl>
    <w:p w:rsidR="00000000" w:rsidRDefault="003036BE">
      <w:pPr>
        <w:pStyle w:val="Normlnweb"/>
        <w:divId w:val="773206054"/>
      </w:pPr>
      <w:r>
        <w:rPr>
          <w:b/>
          <w:bCs/>
        </w:rPr>
        <w:t>5) Stručná analýza situace</w:t>
      </w:r>
      <w:r>
        <w:br/>
        <w:t xml:space="preserve">V minulém školním roce jsme se zaměřovali na sportovní aktivity(např. kroky pro školu), věnovali jsme se dopravní výchově, řešili nejdůležitější pravidla školního řádu, které pomáhají odstraňovat vulgaritu a agresivitu, také </w:t>
      </w:r>
      <w:r>
        <w:t>jsme řešili skryté záškoláctví.</w:t>
      </w:r>
    </w:p>
    <w:p w:rsidR="00000000" w:rsidRDefault="003036BE">
      <w:pPr>
        <w:pStyle w:val="Normlnweb"/>
        <w:divId w:val="773206054"/>
      </w:pPr>
      <w:r>
        <w:rPr>
          <w:b/>
          <w:bCs/>
        </w:rPr>
        <w:t>6) Jaké máte stanovené cíle (konkrétní, měřitelné, dosažitelné, realistické a časově ohraničené) preventivního programu školy?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015"/>
        <w:gridCol w:w="7057"/>
      </w:tblGrid>
      <w:tr w:rsidR="00000000">
        <w:trPr>
          <w:divId w:val="773206054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Cíl číslo: 1 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Cíl: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Žijme zdravě!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Ukazatele dosažení cíle: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Kroužky zaměřené na volný čas bez mo</w:t>
            </w:r>
            <w:r>
              <w:rPr>
                <w:rFonts w:eastAsia="Times New Roman"/>
              </w:rPr>
              <w:t xml:space="preserve">bilů a </w:t>
            </w:r>
            <w:proofErr w:type="spellStart"/>
            <w:r>
              <w:rPr>
                <w:rFonts w:eastAsia="Times New Roman"/>
              </w:rPr>
              <w:t>tabletů</w:t>
            </w:r>
            <w:proofErr w:type="spellEnd"/>
            <w:r>
              <w:rPr>
                <w:rFonts w:eastAsia="Times New Roman"/>
              </w:rPr>
              <w:t>, jednorázové aktivity v přírodě, na hřišti, na ulici.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Zdůvodnění cíle: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Žák ví, že správně zvolený volný čas, vede k vytvoření správných životního stylu.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036BE">
      <w:pPr>
        <w:pStyle w:val="Normlnweb"/>
        <w:spacing w:before="0" w:beforeAutospacing="0" w:after="0" w:afterAutospacing="0"/>
        <w:divId w:val="773206054"/>
        <w:rPr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60"/>
        <w:gridCol w:w="7212"/>
      </w:tblGrid>
      <w:tr w:rsidR="00000000">
        <w:trPr>
          <w:divId w:val="773206054"/>
          <w:tblHeader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vanish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Cíl číslo: 2 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Cíl: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Správné chování v dopravních situacích.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Ukazatele </w:t>
            </w:r>
            <w:r>
              <w:rPr>
                <w:rFonts w:eastAsia="Times New Roman"/>
              </w:rPr>
              <w:t>dosažení cíle: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Projektovým dnem s mobilním dopravním hřištěm a setkáním s Policií ČR ukázat žákům důležitost pravidel silničního provozu.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Zdůvodnění cíle: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Umět vyhodnotit situaci v dopravě a eliminovat tak rizika s tímto spojená.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036BE">
      <w:pPr>
        <w:pStyle w:val="Normlnweb"/>
        <w:spacing w:before="0" w:beforeAutospacing="0" w:after="0" w:afterAutospacing="0"/>
        <w:divId w:val="773206054"/>
        <w:rPr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83"/>
        <w:gridCol w:w="7489"/>
      </w:tblGrid>
      <w:tr w:rsidR="00000000">
        <w:trPr>
          <w:divId w:val="773206054"/>
          <w:tblHeader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vanish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Cíl číslo: 3 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Cíl: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Budovat přátelské vztahy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Ukazatele dosažení cíle: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Stanovení pravidel, které pomáhají vytvořit přátelské zázemí.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Zdůvodnění cíle: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Prevence konfliktů – znalost pravidel pomáhá předcházet sporům a zbytečným nedorozuměním. Podpora spolupráce – když se žáci </w:t>
            </w:r>
            <w:r>
              <w:rPr>
                <w:rFonts w:eastAsia="Times New Roman"/>
              </w:rPr>
              <w:t>učí respektovat pravidla, snáze spolupracují a učí se týmové práci. Bezpečné prostředí – pravidla vytvářejí jistotu, férové podmínky a bezpečnou atmosféru, kde se všichni cítí dobře. Rozvoj sociálních dovedností – děti se učí respektu, ohleduplnosti, toler</w:t>
            </w:r>
            <w:r>
              <w:rPr>
                <w:rFonts w:eastAsia="Times New Roman"/>
              </w:rPr>
              <w:t>anci a řešení problémů. Pozitivní klima třídy – přátelské vztahy mezi žáky podporují lepší soustředění a radost z učení.</w:t>
            </w:r>
          </w:p>
        </w:tc>
      </w:tr>
      <w:tr w:rsidR="00000000">
        <w:trPr>
          <w:divId w:val="7732060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Návaznost na dlouhodobé cíle: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Minimalizovat výskyt nežádoucích sociálně patologických vztahů</w:t>
            </w:r>
          </w:p>
        </w:tc>
      </w:tr>
    </w:tbl>
    <w:p w:rsidR="00000000" w:rsidRDefault="003036BE">
      <w:pPr>
        <w:pStyle w:val="Nadpis2"/>
        <w:divId w:val="1020817779"/>
        <w:rPr>
          <w:rFonts w:eastAsia="Times New Roman"/>
        </w:rPr>
      </w:pPr>
      <w:r>
        <w:rPr>
          <w:rFonts w:eastAsia="Times New Roman"/>
        </w:rPr>
        <w:lastRenderedPageBreak/>
        <w:t>Část 2: Školní metodik prevence</w:t>
      </w:r>
    </w:p>
    <w:p w:rsidR="00000000" w:rsidRDefault="003036BE">
      <w:pPr>
        <w:pStyle w:val="Normlnweb"/>
        <w:divId w:val="1020817779"/>
        <w:rPr>
          <w:b/>
          <w:bCs/>
        </w:rPr>
      </w:pPr>
      <w:r>
        <w:t xml:space="preserve">Mgr. Sylva Bártová, 15 let praxe, </w:t>
      </w:r>
      <w:r>
        <w:rPr>
          <w:b/>
          <w:bCs/>
        </w:rPr>
        <w:t>akreditované studium k výkonu specializovaných činností pro školní metodiky prevence podle § 9 vyhlášky č. 317/2005 Sb.</w:t>
      </w:r>
    </w:p>
    <w:p w:rsidR="00000000" w:rsidRDefault="003036BE">
      <w:pPr>
        <w:pStyle w:val="Normlnweb"/>
        <w:divId w:val="1020817779"/>
      </w:pPr>
      <w:r>
        <w:rPr>
          <w:b/>
          <w:bCs/>
        </w:rPr>
        <w:t>Plán DVPP pro školní rok 2025/2026</w:t>
      </w:r>
    </w:p>
    <w:p w:rsidR="00000000" w:rsidRDefault="003036BE">
      <w:pPr>
        <w:pStyle w:val="Normlnweb"/>
        <w:divId w:val="1020817779"/>
      </w:pPr>
      <w:r>
        <w:t>Konference PREVENCE Konference NENECH SE NAVAZOVÁNÍ VZTAHŮ S DÍTĚTE</w:t>
      </w:r>
      <w:r>
        <w:t>M SE SVP</w:t>
      </w:r>
    </w:p>
    <w:p w:rsidR="00000000" w:rsidRDefault="003036BE">
      <w:pPr>
        <w:pStyle w:val="Nadpis2"/>
        <w:divId w:val="848789011"/>
        <w:rPr>
          <w:rFonts w:eastAsia="Times New Roman"/>
        </w:rPr>
      </w:pPr>
      <w:r>
        <w:rPr>
          <w:rFonts w:eastAsia="Times New Roman"/>
        </w:rPr>
        <w:t>Část 3: Prevence obsažená ve školním vzdělávacím programu – viz tabulka níže</w:t>
      </w:r>
    </w:p>
    <w:p w:rsidR="00000000" w:rsidRDefault="003036BE">
      <w:pPr>
        <w:numPr>
          <w:ilvl w:val="0"/>
          <w:numId w:val="3"/>
        </w:numPr>
        <w:spacing w:before="100" w:beforeAutospacing="1" w:after="100" w:afterAutospacing="1"/>
        <w:divId w:val="84878901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a) NE</w:t>
      </w:r>
    </w:p>
    <w:p w:rsidR="00000000" w:rsidRDefault="003036BE">
      <w:pPr>
        <w:numPr>
          <w:ilvl w:val="0"/>
          <w:numId w:val="3"/>
        </w:numPr>
        <w:spacing w:before="100" w:beforeAutospacing="1" w:after="100" w:afterAutospacing="1"/>
        <w:divId w:val="84878901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b) ANO, 1-2 hodiny (pro třídu za školní rok)</w:t>
      </w:r>
    </w:p>
    <w:p w:rsidR="00000000" w:rsidRDefault="003036BE">
      <w:pPr>
        <w:numPr>
          <w:ilvl w:val="0"/>
          <w:numId w:val="3"/>
        </w:numPr>
        <w:spacing w:before="100" w:beforeAutospacing="1" w:after="100" w:afterAutospacing="1"/>
        <w:divId w:val="84878901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c) ANO, více než 2 hodiny (pro třídu za školní rok)</w:t>
      </w:r>
    </w:p>
    <w:p w:rsidR="00000000" w:rsidRDefault="003036BE">
      <w:pPr>
        <w:divId w:val="848789011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714"/>
        <w:gridCol w:w="1341"/>
        <w:gridCol w:w="812"/>
        <w:gridCol w:w="812"/>
        <w:gridCol w:w="812"/>
        <w:gridCol w:w="812"/>
        <w:gridCol w:w="812"/>
      </w:tblGrid>
      <w:tr w:rsidR="00000000">
        <w:trPr>
          <w:divId w:val="848789011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12814495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MŠ –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děti...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138903796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ZŠ –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přípravné...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10270998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1361907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16087293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52494341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9080782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5. ročník ZŠ</w:t>
            </w:r>
          </w:p>
        </w:tc>
      </w:tr>
      <w:tr w:rsidR="00000000">
        <w:trPr>
          <w:divId w:val="8487890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Prevence šikany, </w:t>
            </w:r>
            <w:proofErr w:type="spellStart"/>
            <w:r>
              <w:rPr>
                <w:rFonts w:eastAsia="Times New Roman"/>
              </w:rPr>
              <w:t>kyberšikany</w:t>
            </w:r>
            <w:proofErr w:type="spellEnd"/>
            <w:r>
              <w:rPr>
                <w:rFonts w:eastAsia="Times New Roman"/>
              </w:rPr>
              <w:t xml:space="preserve"> a projevů agrese (mezilidské vztahy)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</w:tr>
      <w:tr w:rsidR="00000000">
        <w:trPr>
          <w:divId w:val="8487890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Prevence užívání návykových látek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</w:tr>
      <w:tr w:rsidR="00000000">
        <w:trPr>
          <w:divId w:val="8487890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Prevence závislostního chování na digitálních technologiích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</w:tr>
      <w:tr w:rsidR="00000000">
        <w:trPr>
          <w:divId w:val="8487890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Prevence duševních onemocnění a podpora duševního zdraví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</w:tr>
      <w:tr w:rsidR="00000000">
        <w:trPr>
          <w:divId w:val="8487890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Prevence rizikového chování v dopravě a ve sportu (např. adrenalinové aktivity)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</w:p>
        </w:tc>
      </w:tr>
      <w:tr w:rsidR="00000000">
        <w:trPr>
          <w:divId w:val="8487890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Prevence </w:t>
            </w:r>
            <w:r>
              <w:rPr>
                <w:rFonts w:eastAsia="Times New Roman"/>
              </w:rPr>
              <w:t>předsudečného jednání (např. extremismus, rasismus, homofobie, sekty)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</w:tr>
      <w:tr w:rsidR="00000000">
        <w:trPr>
          <w:divId w:val="8487890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Prevence rizikového sexuálního chování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</w:tr>
      <w:tr w:rsidR="00000000">
        <w:trPr>
          <w:divId w:val="8487890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Další specifická prevence (např. prevence záškoláctví, vandalismu, kriminálního chování, …)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</w:p>
        </w:tc>
      </w:tr>
    </w:tbl>
    <w:p w:rsidR="00000000" w:rsidRDefault="003036BE">
      <w:pPr>
        <w:pStyle w:val="Nadpis2"/>
        <w:divId w:val="499853348"/>
        <w:rPr>
          <w:rFonts w:eastAsia="Times New Roman"/>
        </w:rPr>
      </w:pPr>
      <w:r>
        <w:rPr>
          <w:rFonts w:eastAsia="Times New Roman"/>
        </w:rPr>
        <w:lastRenderedPageBreak/>
        <w:t>Část 4: Specifická prevence realizovaná v samostatných preventivních aktivitách a programech</w:t>
      </w:r>
    </w:p>
    <w:p w:rsidR="00000000" w:rsidRDefault="003036BE">
      <w:pPr>
        <w:pStyle w:val="Nadpis3"/>
        <w:divId w:val="499853348"/>
        <w:rPr>
          <w:rFonts w:eastAsia="Times New Roman"/>
        </w:rPr>
      </w:pPr>
      <w:r>
        <w:rPr>
          <w:rFonts w:eastAsia="Times New Roman"/>
        </w:rPr>
        <w:t>Program 1 - Jiné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1) Název poskytovatele programu:</w:t>
      </w:r>
    </w:p>
    <w:p w:rsidR="00000000" w:rsidRDefault="003036BE">
      <w:pPr>
        <w:pStyle w:val="Normlnweb"/>
        <w:divId w:val="499853348"/>
      </w:pPr>
      <w:r>
        <w:rPr>
          <w:i/>
          <w:iCs/>
        </w:rPr>
        <w:t xml:space="preserve">Doplňující text: </w:t>
      </w:r>
      <w:proofErr w:type="spellStart"/>
      <w:r>
        <w:t>THeatr</w:t>
      </w:r>
      <w:proofErr w:type="spellEnd"/>
      <w:r>
        <w:t xml:space="preserve"> </w:t>
      </w:r>
      <w:proofErr w:type="spellStart"/>
      <w:r>
        <w:t>ludem</w:t>
      </w:r>
      <w:proofErr w:type="spellEnd"/>
    </w:p>
    <w:p w:rsidR="00000000" w:rsidRDefault="003036BE">
      <w:pPr>
        <w:pStyle w:val="Normlnweb"/>
        <w:divId w:val="499853348"/>
      </w:pPr>
      <w:r>
        <w:rPr>
          <w:b/>
          <w:bCs/>
        </w:rPr>
        <w:t>2) Název programu:</w:t>
      </w:r>
      <w:r>
        <w:br/>
        <w:t>Ruchy, zvuky, šramoty - 3.,4. a 5. ročník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3) Úroveň p</w:t>
      </w:r>
      <w:r>
        <w:rPr>
          <w:b/>
          <w:bCs/>
        </w:rPr>
        <w:t>rogramu:</w:t>
      </w:r>
      <w:r>
        <w:br/>
        <w:t>Všeobecná primární prevence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4) Jaké jsou v tomto programu hlavní formy práce:</w:t>
      </w:r>
      <w:r>
        <w:br/>
        <w:t>- Interaktivní skupinová diskuse</w:t>
      </w:r>
    </w:p>
    <w:p w:rsidR="00000000" w:rsidRDefault="003036BE">
      <w:pPr>
        <w:divId w:val="1487428642"/>
        <w:rPr>
          <w:rFonts w:eastAsia="Times New Roman"/>
        </w:rPr>
      </w:pPr>
      <w:r>
        <w:rPr>
          <w:rFonts w:eastAsia="Times New Roman"/>
          <w:b/>
          <w:bCs/>
        </w:rPr>
        <w:t>5-a) Pro všeobecnou a selektivní prevenci: označte třídy, ve kterých je realizace tohoto programu naplánována, a doplňte počet vyučovací</w:t>
      </w:r>
      <w:r>
        <w:rPr>
          <w:rFonts w:eastAsia="Times New Roman"/>
          <w:b/>
          <w:bCs/>
        </w:rPr>
        <w:t>ch hodin, které tímto programem třídy celkově stráví.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1037"/>
        <w:gridCol w:w="1237"/>
      </w:tblGrid>
      <w:tr w:rsidR="00000000">
        <w:trPr>
          <w:divId w:val="1487428642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16547958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Počet tříd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176862366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Počet hodin</w:t>
            </w:r>
          </w:p>
        </w:tc>
      </w:tr>
      <w:tr w:rsidR="00000000">
        <w:trPr>
          <w:divId w:val="14874286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MŠ – děti předškolního věku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14874286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ZŠ – přípravné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14874286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14874286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14874286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divId w:val="14874286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divId w:val="14874286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divId w:val="148742864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Suma řádků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25</w:t>
            </w:r>
          </w:p>
        </w:tc>
      </w:tr>
    </w:tbl>
    <w:p w:rsidR="00000000" w:rsidRDefault="003036BE">
      <w:pPr>
        <w:pStyle w:val="Nadpis3"/>
        <w:divId w:val="499853348"/>
        <w:rPr>
          <w:rFonts w:eastAsia="Times New Roman"/>
        </w:rPr>
      </w:pPr>
      <w:r>
        <w:rPr>
          <w:rFonts w:eastAsia="Times New Roman"/>
        </w:rPr>
        <w:t>Program 2 - Jiné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1) Název poskytovatele programu:</w:t>
      </w:r>
    </w:p>
    <w:p w:rsidR="00000000" w:rsidRDefault="003036BE">
      <w:pPr>
        <w:pStyle w:val="Normlnweb"/>
        <w:divId w:val="499853348"/>
      </w:pPr>
      <w:r>
        <w:rPr>
          <w:i/>
          <w:iCs/>
        </w:rPr>
        <w:t xml:space="preserve"> </w:t>
      </w:r>
      <w:r>
        <w:t>Policie ČR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2) Název programu:</w:t>
      </w:r>
      <w:r>
        <w:br/>
        <w:t>Majáček - 1.- 3. ročník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3) Úroveň programu:</w:t>
      </w:r>
      <w:r>
        <w:br/>
        <w:t>Všeobecná primární prevence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4) Jaké jsou v tomto programu hlavní formy práce:</w:t>
      </w:r>
      <w:r>
        <w:br/>
        <w:t>- Přednáška, prezentace informací</w:t>
      </w:r>
    </w:p>
    <w:p w:rsidR="00000000" w:rsidRDefault="003036BE">
      <w:pPr>
        <w:divId w:val="76946701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5-a) Pro všeobecnou</w:t>
      </w:r>
      <w:r>
        <w:rPr>
          <w:rFonts w:eastAsia="Times New Roman"/>
          <w:b/>
          <w:bCs/>
        </w:rPr>
        <w:t xml:space="preserve"> a selektivní prevenci: označte třídy, ve kterých je realizace tohoto programu naplánována, a doplňte počet vyučovacích hodin, které tímto programem třídy celkově stráví.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1037"/>
        <w:gridCol w:w="1237"/>
      </w:tblGrid>
      <w:tr w:rsidR="00000000">
        <w:trPr>
          <w:divId w:val="76946701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6003780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Počet tříd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138270521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Počet hodin</w:t>
            </w:r>
          </w:p>
        </w:tc>
      </w:tr>
      <w:tr w:rsidR="00000000">
        <w:trPr>
          <w:divId w:val="769467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MŠ – děti předškolního věku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769467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ZŠ – přípravné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769467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000000">
        <w:trPr>
          <w:divId w:val="769467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000000">
        <w:trPr>
          <w:divId w:val="769467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divId w:val="769467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769467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769467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Suma řádků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37</w:t>
            </w:r>
          </w:p>
        </w:tc>
      </w:tr>
    </w:tbl>
    <w:p w:rsidR="00000000" w:rsidRDefault="003036BE">
      <w:pPr>
        <w:pStyle w:val="Nadpis3"/>
        <w:divId w:val="499853348"/>
        <w:rPr>
          <w:rFonts w:eastAsia="Times New Roman"/>
        </w:rPr>
      </w:pPr>
      <w:r>
        <w:rPr>
          <w:rFonts w:eastAsia="Times New Roman"/>
        </w:rPr>
        <w:t>Program 4 - Jiné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1) Název poskytovatele programu:</w:t>
      </w:r>
    </w:p>
    <w:p w:rsidR="00000000" w:rsidRDefault="003036BE">
      <w:pPr>
        <w:pStyle w:val="Normlnweb"/>
        <w:divId w:val="499853348"/>
      </w:pPr>
      <w:r>
        <w:t>Policie ČR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2) Název programu:</w:t>
      </w:r>
      <w:r>
        <w:br/>
        <w:t>On line cesta - 5. ročník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3) Úroveň programu:</w:t>
      </w:r>
      <w:r>
        <w:br/>
      </w:r>
      <w:r>
        <w:t>Všeobecná primární prevence</w:t>
      </w:r>
    </w:p>
    <w:p w:rsidR="00000000" w:rsidRDefault="003036BE">
      <w:pPr>
        <w:pStyle w:val="Normlnweb"/>
        <w:divId w:val="499853348"/>
      </w:pPr>
      <w:r>
        <w:rPr>
          <w:b/>
          <w:bCs/>
        </w:rPr>
        <w:t>4) Jaké jsou v tomto programu hlavní formy práce:</w:t>
      </w:r>
      <w:r>
        <w:br/>
        <w:t>- Přednáška, prezentace informací</w:t>
      </w:r>
    </w:p>
    <w:p w:rsidR="00000000" w:rsidRDefault="003036BE">
      <w:pPr>
        <w:divId w:val="1560049263"/>
        <w:rPr>
          <w:rFonts w:eastAsia="Times New Roman"/>
        </w:rPr>
      </w:pPr>
      <w:r>
        <w:rPr>
          <w:rFonts w:eastAsia="Times New Roman"/>
          <w:b/>
          <w:bCs/>
        </w:rPr>
        <w:t>5-a) Pro všeobecnou a selektivní prevenci: označte třídy, ve kterých je realizace tohoto programu naplánována, a doplňte počet vyučovacích hodin</w:t>
      </w:r>
      <w:r>
        <w:rPr>
          <w:rFonts w:eastAsia="Times New Roman"/>
          <w:b/>
          <w:bCs/>
        </w:rPr>
        <w:t>, které tímto programem třídy celkově stráví.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1037"/>
        <w:gridCol w:w="1237"/>
      </w:tblGrid>
      <w:tr w:rsidR="00000000">
        <w:trPr>
          <w:divId w:val="1560049263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21213368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Počet tříd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jc w:val="center"/>
              <w:divId w:val="13522225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Počet hodin</w:t>
            </w:r>
          </w:p>
        </w:tc>
      </w:tr>
      <w:tr w:rsidR="00000000">
        <w:trPr>
          <w:divId w:val="15600492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MŠ – děti předškolního věku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15600492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ZŠ – přípravné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15600492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15600492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15600492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divId w:val="15600492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divId w:val="15600492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 ročník ZŠ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divId w:val="15600492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Suma řádků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</w:t>
            </w:r>
          </w:p>
        </w:tc>
      </w:tr>
    </w:tbl>
    <w:p w:rsidR="00000000" w:rsidRDefault="003036BE">
      <w:pPr>
        <w:pStyle w:val="Normlnweb"/>
        <w:divId w:val="499853348"/>
      </w:pPr>
      <w:r>
        <w:rPr>
          <w:b/>
          <w:bCs/>
        </w:rPr>
        <w:t>5) Zaškrtněte typy rizikového chování, na které je tento program zaměřen.</w:t>
      </w:r>
      <w:r>
        <w:br/>
        <w:t xml:space="preserve">- Prevence </w:t>
      </w:r>
      <w:proofErr w:type="spellStart"/>
      <w:r>
        <w:t>kyberšikany</w:t>
      </w:r>
      <w:proofErr w:type="spellEnd"/>
    </w:p>
    <w:p w:rsidR="00000000" w:rsidRDefault="003036BE">
      <w:pPr>
        <w:pStyle w:val="Nadpis2"/>
        <w:divId w:val="137378930"/>
        <w:rPr>
          <w:rFonts w:eastAsia="Times New Roman"/>
        </w:rPr>
      </w:pPr>
      <w:r>
        <w:rPr>
          <w:rFonts w:eastAsia="Times New Roman"/>
        </w:rPr>
        <w:t>Část 5: Práce s dalšími cílovými skupinami – pedagogičtí pracovníci školy</w:t>
      </w:r>
    </w:p>
    <w:p w:rsidR="00000000" w:rsidRDefault="003036BE">
      <w:pPr>
        <w:pStyle w:val="Nadpis3"/>
        <w:divId w:val="13737893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lastRenderedPageBreak/>
        <w:t xml:space="preserve">Sborovna s pedagogy a </w:t>
      </w:r>
      <w:proofErr w:type="spellStart"/>
      <w:r>
        <w:rPr>
          <w:rFonts w:eastAsia="Times New Roman"/>
          <w:b w:val="0"/>
          <w:sz w:val="24"/>
          <w:szCs w:val="24"/>
        </w:rPr>
        <w:t>nepedagogy</w:t>
      </w:r>
      <w:proofErr w:type="spellEnd"/>
      <w:r>
        <w:rPr>
          <w:rFonts w:eastAsia="Times New Roman"/>
          <w:b w:val="0"/>
          <w:sz w:val="24"/>
          <w:szCs w:val="24"/>
        </w:rPr>
        <w:t xml:space="preserve"> na téma měkké cíle</w:t>
      </w:r>
    </w:p>
    <w:p w:rsidR="00000000" w:rsidRDefault="003036BE">
      <w:pPr>
        <w:pStyle w:val="Nadpis2"/>
        <w:divId w:val="2081634960"/>
        <w:rPr>
          <w:rFonts w:eastAsia="Times New Roman"/>
        </w:rPr>
      </w:pPr>
      <w:r>
        <w:rPr>
          <w:rFonts w:eastAsia="Times New Roman"/>
        </w:rPr>
        <w:t xml:space="preserve">Část 6: Práce s dalšími cílovými </w:t>
      </w:r>
      <w:r>
        <w:rPr>
          <w:rFonts w:eastAsia="Times New Roman"/>
        </w:rPr>
        <w:t>skupinami – rodiče a ostatní</w:t>
      </w:r>
    </w:p>
    <w:p w:rsidR="00000000" w:rsidRDefault="003036BE">
      <w:pPr>
        <w:divId w:val="2081634960"/>
        <w:rPr>
          <w:rFonts w:eastAsia="Times New Roman"/>
        </w:rPr>
      </w:pPr>
      <w:r>
        <w:rPr>
          <w:rFonts w:eastAsia="Times New Roman"/>
        </w:rPr>
        <w:t>Den sportu</w:t>
      </w:r>
    </w:p>
    <w:p w:rsidR="00000000" w:rsidRDefault="003036BE">
      <w:pPr>
        <w:divId w:val="2081634960"/>
        <w:rPr>
          <w:rFonts w:eastAsia="Times New Roman"/>
        </w:rPr>
      </w:pPr>
      <w:r>
        <w:rPr>
          <w:rFonts w:eastAsia="Times New Roman"/>
        </w:rPr>
        <w:t>Vánoční strom</w:t>
      </w:r>
    </w:p>
    <w:p w:rsidR="00000000" w:rsidRDefault="003036BE">
      <w:pPr>
        <w:divId w:val="2081634960"/>
        <w:rPr>
          <w:rFonts w:eastAsia="Times New Roman"/>
        </w:rPr>
      </w:pPr>
      <w:r>
        <w:rPr>
          <w:rFonts w:eastAsia="Times New Roman"/>
        </w:rPr>
        <w:t xml:space="preserve">Dětský ples </w:t>
      </w:r>
    </w:p>
    <w:p w:rsidR="00000000" w:rsidRDefault="003036BE">
      <w:pPr>
        <w:divId w:val="2081634960"/>
        <w:rPr>
          <w:rFonts w:eastAsia="Times New Roman"/>
        </w:rPr>
      </w:pPr>
      <w:r>
        <w:rPr>
          <w:rFonts w:eastAsia="Times New Roman"/>
        </w:rPr>
        <w:t>Pálení čarodějnic</w:t>
      </w:r>
    </w:p>
    <w:p w:rsidR="00000000" w:rsidRDefault="003036BE">
      <w:pPr>
        <w:divId w:val="2081634960"/>
        <w:rPr>
          <w:rFonts w:eastAsia="Times New Roman"/>
        </w:rPr>
      </w:pPr>
      <w:r>
        <w:rPr>
          <w:rFonts w:eastAsia="Times New Roman"/>
        </w:rPr>
        <w:t>Den rodiny</w:t>
      </w:r>
    </w:p>
    <w:p w:rsidR="00000000" w:rsidRDefault="003036BE">
      <w:pPr>
        <w:divId w:val="2081634960"/>
      </w:pPr>
    </w:p>
    <w:p w:rsidR="00000000" w:rsidRDefault="003036BE">
      <w:pPr>
        <w:divId w:val="2081634960"/>
      </w:pPr>
      <w:r>
        <w:t>V Olbramicích 28.8.2024</w:t>
      </w:r>
    </w:p>
    <w:p w:rsidR="00000000" w:rsidRDefault="003036BE">
      <w:pPr>
        <w:divId w:val="2081634960"/>
      </w:pPr>
    </w:p>
    <w:p w:rsidR="00000000" w:rsidRDefault="003036BE">
      <w:pPr>
        <w:divId w:val="2081634960"/>
      </w:pPr>
      <w:r>
        <w:t>Mgr. Bártová Sylva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18"/>
        <w:gridCol w:w="81"/>
      </w:tblGrid>
      <w:tr w:rsidR="00000000">
        <w:trPr>
          <w:divId w:val="195987131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4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036BE">
                  <w:proofErr w:type="spellStart"/>
                  <w:r>
                    <w:t>preventista</w:t>
                  </w:r>
                  <w:proofErr w:type="spellEnd"/>
                </w:p>
              </w:tc>
            </w:tr>
          </w:tbl>
          <w:p w:rsidR="00000000" w:rsidRDefault="003036B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0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036BE" w:rsidRDefault="003036BE">
      <w:pPr>
        <w:divId w:val="1959871317"/>
        <w:rPr>
          <w:rFonts w:eastAsia="Times New Roman"/>
        </w:rPr>
      </w:pPr>
    </w:p>
    <w:sectPr w:rsidR="0030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33EB"/>
    <w:multiLevelType w:val="multilevel"/>
    <w:tmpl w:val="0C58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20B86"/>
    <w:multiLevelType w:val="multilevel"/>
    <w:tmpl w:val="8AC0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B3172"/>
    <w:rsid w:val="003036BE"/>
    <w:rsid w:val="004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23D2A-1C65-49A8-BEC1-19489AA8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ln"/>
    <w:uiPriority w:val="99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2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1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3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2</cp:revision>
  <cp:lastPrinted>2025-09-24T08:42:00Z</cp:lastPrinted>
  <dcterms:created xsi:type="dcterms:W3CDTF">2025-09-24T08:49:00Z</dcterms:created>
  <dcterms:modified xsi:type="dcterms:W3CDTF">2025-09-24T08:49:00Z</dcterms:modified>
</cp:coreProperties>
</file>